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52FF" w14:textId="7BFD8C3C" w:rsidR="00A00708" w:rsidRDefault="003A557A">
      <w:pPr>
        <w:pStyle w:val="Default"/>
        <w:spacing w:after="200" w:line="276" w:lineRule="auto"/>
        <w:jc w:val="center"/>
        <w:rPr>
          <w:rFonts w:ascii="Calibri" w:eastAsia="Calibri" w:hAnsi="Calibri" w:cs="Calibri"/>
          <w:color w:val="6C6C6C"/>
          <w:sz w:val="28"/>
          <w:szCs w:val="28"/>
          <w:u w:color="6C6C6C"/>
        </w:rPr>
      </w:pPr>
      <w:r>
        <w:rPr>
          <w:noProof/>
        </w:rPr>
        <w:drawing>
          <wp:inline distT="0" distB="0" distL="0" distR="0" wp14:anchorId="6EDBFF5B" wp14:editId="3B4C5FA2">
            <wp:extent cx="2171700" cy="7491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22_Black_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860" cy="775463"/>
                    </a:xfrm>
                    <a:prstGeom prst="rect">
                      <a:avLst/>
                    </a:prstGeom>
                  </pic:spPr>
                </pic:pic>
              </a:graphicData>
            </a:graphic>
          </wp:inline>
        </w:drawing>
      </w:r>
    </w:p>
    <w:p w14:paraId="375060C8" w14:textId="4B0C4BFC" w:rsidR="00A00708" w:rsidRDefault="003A557A">
      <w:pPr>
        <w:pStyle w:val="Default"/>
        <w:spacing w:after="200" w:line="276" w:lineRule="auto"/>
        <w:jc w:val="center"/>
        <w:rPr>
          <w:rFonts w:ascii="Calibri" w:eastAsia="Calibri" w:hAnsi="Calibri" w:cs="Calibri"/>
          <w:color w:val="6C6C6C"/>
          <w:sz w:val="28"/>
          <w:szCs w:val="28"/>
          <w:u w:color="6C6C6C"/>
        </w:rPr>
      </w:pPr>
      <w:r>
        <w:rPr>
          <w:rFonts w:ascii="Calibri" w:eastAsia="Calibri" w:hAnsi="Calibri" w:cs="Calibri"/>
          <w:color w:val="6C6C6C"/>
          <w:sz w:val="28"/>
          <w:szCs w:val="28"/>
          <w:u w:color="6C6C6C"/>
        </w:rPr>
        <w:t>January</w:t>
      </w:r>
      <w:r w:rsidR="00AE7CE2">
        <w:rPr>
          <w:rFonts w:ascii="Calibri" w:eastAsia="Calibri" w:hAnsi="Calibri" w:cs="Calibri"/>
          <w:color w:val="6C6C6C"/>
          <w:sz w:val="28"/>
          <w:szCs w:val="28"/>
          <w:u w:color="6C6C6C"/>
        </w:rPr>
        <w:t xml:space="preserve"> </w:t>
      </w:r>
      <w:r>
        <w:rPr>
          <w:rFonts w:ascii="Calibri" w:eastAsia="Calibri" w:hAnsi="Calibri" w:cs="Calibri"/>
          <w:color w:val="6C6C6C"/>
          <w:sz w:val="28"/>
          <w:szCs w:val="28"/>
          <w:u w:color="6C6C6C"/>
        </w:rPr>
        <w:t>26</w:t>
      </w:r>
      <w:r w:rsidR="00A00708">
        <w:rPr>
          <w:rFonts w:ascii="Calibri" w:eastAsia="Calibri" w:hAnsi="Calibri" w:cs="Calibri"/>
          <w:color w:val="6C6C6C"/>
          <w:sz w:val="28"/>
          <w:szCs w:val="28"/>
          <w:u w:color="6C6C6C"/>
        </w:rPr>
        <w:t>–</w:t>
      </w:r>
      <w:r>
        <w:rPr>
          <w:rFonts w:ascii="Calibri" w:eastAsia="Calibri" w:hAnsi="Calibri" w:cs="Calibri"/>
          <w:color w:val="6C6C6C"/>
          <w:sz w:val="28"/>
          <w:szCs w:val="28"/>
          <w:u w:color="6C6C6C"/>
        </w:rPr>
        <w:t>28</w:t>
      </w:r>
      <w:r w:rsidR="00A00708">
        <w:rPr>
          <w:rFonts w:ascii="Calibri" w:eastAsia="Calibri" w:hAnsi="Calibri" w:cs="Calibri"/>
          <w:color w:val="6C6C6C"/>
          <w:sz w:val="28"/>
          <w:szCs w:val="28"/>
          <w:u w:color="6C6C6C"/>
        </w:rPr>
        <w:t>, 2021</w:t>
      </w:r>
    </w:p>
    <w:p w14:paraId="5F019F46" w14:textId="6D0F8DBD" w:rsidR="00FB217C" w:rsidRDefault="00A23010">
      <w:pPr>
        <w:pStyle w:val="Default"/>
        <w:spacing w:after="200" w:line="276" w:lineRule="auto"/>
        <w:jc w:val="center"/>
        <w:rPr>
          <w:rFonts w:ascii="Calibri" w:eastAsia="Calibri" w:hAnsi="Calibri" w:cs="Calibri"/>
          <w:color w:val="6C6C6C"/>
          <w:sz w:val="28"/>
          <w:szCs w:val="28"/>
          <w:u w:color="6C6C6C"/>
        </w:rPr>
      </w:pPr>
      <w:r>
        <w:rPr>
          <w:rFonts w:ascii="Calibri" w:eastAsia="Calibri" w:hAnsi="Calibri" w:cs="Calibri"/>
          <w:color w:val="6C6C6C"/>
          <w:sz w:val="28"/>
          <w:szCs w:val="28"/>
          <w:u w:color="6C6C6C"/>
        </w:rPr>
        <w:t>TPE</w:t>
      </w:r>
      <w:r w:rsidR="008512D8">
        <w:rPr>
          <w:rFonts w:ascii="Calibri" w:eastAsia="Calibri" w:hAnsi="Calibri" w:cs="Calibri"/>
          <w:color w:val="6C6C6C"/>
          <w:sz w:val="28"/>
          <w:szCs w:val="28"/>
          <w:u w:color="6C6C6C"/>
        </w:rPr>
        <w:t>22</w:t>
      </w:r>
      <w:bookmarkStart w:id="0" w:name="_GoBack"/>
      <w:bookmarkEnd w:id="0"/>
      <w:r>
        <w:rPr>
          <w:rFonts w:ascii="Calibri" w:eastAsia="Calibri" w:hAnsi="Calibri" w:cs="Calibri"/>
          <w:color w:val="6C6C6C"/>
          <w:sz w:val="28"/>
          <w:szCs w:val="28"/>
          <w:u w:color="6C6C6C"/>
        </w:rPr>
        <w:t xml:space="preserve"> Exhibitor Press Release Template</w:t>
      </w:r>
      <w:r>
        <w:rPr>
          <w:rFonts w:ascii="Arial Unicode MS" w:hAnsi="Arial Unicode MS"/>
          <w:color w:val="6C6C6C"/>
          <w:sz w:val="28"/>
          <w:szCs w:val="28"/>
          <w:u w:color="6C6C6C"/>
        </w:rPr>
        <w:br/>
      </w:r>
    </w:p>
    <w:p w14:paraId="5C48232F" w14:textId="77777777" w:rsidR="00FB217C" w:rsidRDefault="00A23010">
      <w:pPr>
        <w:pStyle w:val="Default"/>
        <w:tabs>
          <w:tab w:val="left" w:pos="6120"/>
        </w:tabs>
        <w:rPr>
          <w:rFonts w:ascii="Calibri" w:eastAsia="Calibri" w:hAnsi="Calibri" w:cs="Calibri"/>
          <w:sz w:val="21"/>
          <w:szCs w:val="21"/>
        </w:rPr>
      </w:pPr>
      <w:r>
        <w:rPr>
          <w:rFonts w:ascii="Calibri" w:eastAsia="Calibri" w:hAnsi="Calibri" w:cs="Calibri"/>
          <w:sz w:val="21"/>
          <w:szCs w:val="21"/>
        </w:rPr>
        <w:t>FOR ADDITIONAL INFORMATION</w:t>
      </w:r>
      <w:r>
        <w:rPr>
          <w:rFonts w:ascii="Calibri" w:eastAsia="Calibri" w:hAnsi="Calibri" w:cs="Calibri"/>
          <w:sz w:val="21"/>
          <w:szCs w:val="21"/>
        </w:rPr>
        <w:tab/>
        <w:t>FOR IMMEDIATE RELEASE</w:t>
      </w:r>
    </w:p>
    <w:p w14:paraId="567AAB59" w14:textId="77777777" w:rsidR="00FB217C" w:rsidRDefault="00A23010">
      <w:pPr>
        <w:pStyle w:val="Default"/>
        <w:tabs>
          <w:tab w:val="left" w:pos="6120"/>
        </w:tabs>
        <w:rPr>
          <w:rFonts w:ascii="Calibri" w:eastAsia="Calibri" w:hAnsi="Calibri" w:cs="Calibri"/>
          <w:color w:val="CD1C00"/>
          <w:sz w:val="21"/>
          <w:szCs w:val="21"/>
          <w:u w:color="CD1C00"/>
        </w:rPr>
      </w:pPr>
      <w:r>
        <w:rPr>
          <w:rFonts w:ascii="Calibri" w:eastAsia="Calibri" w:hAnsi="Calibri" w:cs="Calibri"/>
          <w:sz w:val="21"/>
          <w:szCs w:val="21"/>
        </w:rPr>
        <w:t xml:space="preserve">Contact: </w:t>
      </w:r>
      <w:r>
        <w:rPr>
          <w:rFonts w:ascii="Calibri" w:eastAsia="Calibri" w:hAnsi="Calibri" w:cs="Calibri"/>
          <w:color w:val="CD1C00"/>
          <w:sz w:val="21"/>
          <w:szCs w:val="21"/>
          <w:u w:color="CD1C00"/>
        </w:rPr>
        <w:t>[YOUR NAME]</w:t>
      </w:r>
      <w:r>
        <w:rPr>
          <w:rFonts w:ascii="Calibri" w:eastAsia="Calibri" w:hAnsi="Calibri" w:cs="Calibri"/>
          <w:sz w:val="21"/>
          <w:szCs w:val="21"/>
        </w:rPr>
        <w:tab/>
      </w:r>
      <w:r>
        <w:rPr>
          <w:rFonts w:ascii="Calibri" w:eastAsia="Calibri" w:hAnsi="Calibri" w:cs="Calibri"/>
          <w:color w:val="CD1C00"/>
          <w:sz w:val="21"/>
          <w:szCs w:val="21"/>
          <w:u w:color="CD1C00"/>
        </w:rPr>
        <w:t>[RELEASE DATE]</w:t>
      </w:r>
    </w:p>
    <w:p w14:paraId="3B0C570A" w14:textId="77777777" w:rsidR="00FB217C" w:rsidRDefault="00A23010">
      <w:pPr>
        <w:pStyle w:val="Default"/>
        <w:tabs>
          <w:tab w:val="left" w:pos="6120"/>
        </w:tabs>
        <w:rPr>
          <w:rFonts w:ascii="Calibri" w:eastAsia="Calibri" w:hAnsi="Calibri" w:cs="Calibri"/>
          <w:sz w:val="21"/>
          <w:szCs w:val="21"/>
        </w:rPr>
      </w:pPr>
      <w:r>
        <w:rPr>
          <w:rFonts w:ascii="Calibri" w:eastAsia="Calibri" w:hAnsi="Calibri" w:cs="Calibri"/>
          <w:sz w:val="21"/>
          <w:szCs w:val="21"/>
          <w:lang w:val="it-IT"/>
        </w:rPr>
        <w:t>Phone:</w:t>
      </w:r>
      <w:r>
        <w:rPr>
          <w:rFonts w:ascii="Calibri" w:eastAsia="Calibri" w:hAnsi="Calibri" w:cs="Calibri"/>
          <w:color w:val="CD1C00"/>
          <w:sz w:val="21"/>
          <w:szCs w:val="21"/>
          <w:u w:color="CD1C00"/>
        </w:rPr>
        <w:t xml:space="preserve"> [YOUR PHONE]</w:t>
      </w:r>
    </w:p>
    <w:p w14:paraId="6373EF13" w14:textId="77777777" w:rsidR="00FB217C" w:rsidRDefault="00A23010">
      <w:pPr>
        <w:pStyle w:val="Default"/>
        <w:tabs>
          <w:tab w:val="left" w:pos="6120"/>
        </w:tabs>
        <w:rPr>
          <w:rFonts w:ascii="Calibri" w:eastAsia="Calibri" w:hAnsi="Calibri" w:cs="Calibri"/>
          <w:sz w:val="21"/>
          <w:szCs w:val="21"/>
        </w:rPr>
      </w:pPr>
      <w:r>
        <w:rPr>
          <w:rFonts w:ascii="Calibri" w:eastAsia="Calibri" w:hAnsi="Calibri" w:cs="Calibri"/>
          <w:sz w:val="21"/>
          <w:szCs w:val="21"/>
        </w:rPr>
        <w:t xml:space="preserve">Email: </w:t>
      </w:r>
      <w:r>
        <w:rPr>
          <w:rFonts w:ascii="Calibri" w:eastAsia="Calibri" w:hAnsi="Calibri" w:cs="Calibri"/>
          <w:color w:val="CD1C00"/>
          <w:sz w:val="21"/>
          <w:szCs w:val="21"/>
          <w:u w:val="single" w:color="CD1C00"/>
        </w:rPr>
        <w:t>[YOUR CONTACT EMAIL]</w:t>
      </w:r>
    </w:p>
    <w:p w14:paraId="71A7A0F0" w14:textId="77777777" w:rsidR="00FB217C" w:rsidRDefault="00A23010">
      <w:pPr>
        <w:pStyle w:val="Default"/>
        <w:tabs>
          <w:tab w:val="left" w:pos="6120"/>
        </w:tabs>
        <w:spacing w:after="120"/>
        <w:rPr>
          <w:rFonts w:ascii="Calibri" w:eastAsia="Calibri" w:hAnsi="Calibri" w:cs="Calibri"/>
          <w:sz w:val="21"/>
          <w:szCs w:val="21"/>
        </w:rPr>
      </w:pPr>
      <w:r>
        <w:rPr>
          <w:rFonts w:ascii="Calibri" w:eastAsia="Calibri" w:hAnsi="Calibri" w:cs="Calibri"/>
          <w:sz w:val="21"/>
          <w:szCs w:val="21"/>
        </w:rPr>
        <w:t xml:space="preserve">Twitter: </w:t>
      </w:r>
      <w:r>
        <w:rPr>
          <w:rFonts w:ascii="Calibri" w:eastAsia="Calibri" w:hAnsi="Calibri" w:cs="Calibri"/>
          <w:color w:val="CD1C00"/>
          <w:sz w:val="21"/>
          <w:szCs w:val="21"/>
          <w:u w:color="CD1C00"/>
        </w:rPr>
        <w:t>[HASHTAG]</w:t>
      </w:r>
    </w:p>
    <w:p w14:paraId="46D60CC0" w14:textId="77777777" w:rsidR="00FB217C" w:rsidRDefault="00FB217C">
      <w:pPr>
        <w:pStyle w:val="Default"/>
        <w:tabs>
          <w:tab w:val="left" w:pos="6120"/>
        </w:tabs>
        <w:rPr>
          <w:rFonts w:ascii="Calibri" w:eastAsia="Calibri" w:hAnsi="Calibri" w:cs="Calibri"/>
          <w:sz w:val="21"/>
          <w:szCs w:val="21"/>
        </w:rPr>
      </w:pPr>
    </w:p>
    <w:p w14:paraId="1CB3FB71" w14:textId="1B79B41E" w:rsidR="00FB217C" w:rsidRDefault="00A23010">
      <w:pPr>
        <w:pStyle w:val="Default"/>
        <w:jc w:val="center"/>
        <w:rPr>
          <w:rFonts w:ascii="Calibri" w:eastAsia="Calibri" w:hAnsi="Calibri" w:cs="Calibri"/>
          <w:b/>
          <w:bCs/>
          <w:sz w:val="21"/>
          <w:szCs w:val="21"/>
        </w:rPr>
      </w:pPr>
      <w:r>
        <w:rPr>
          <w:rFonts w:ascii="Calibri" w:eastAsia="Calibri" w:hAnsi="Calibri" w:cs="Calibri"/>
          <w:b/>
          <w:bCs/>
          <w:color w:val="CD1C00"/>
          <w:sz w:val="23"/>
          <w:szCs w:val="23"/>
          <w:u w:color="CD1C00"/>
        </w:rPr>
        <w:t>[YOUR COMPANY]</w:t>
      </w:r>
      <w:r>
        <w:rPr>
          <w:rFonts w:ascii="Calibri" w:eastAsia="Calibri" w:hAnsi="Calibri" w:cs="Calibri"/>
          <w:b/>
          <w:bCs/>
          <w:sz w:val="23"/>
          <w:szCs w:val="23"/>
        </w:rPr>
        <w:t xml:space="preserve"> TO EXHIBIT IN LAS VEGAS AT </w:t>
      </w:r>
      <w:r w:rsidR="009762CB">
        <w:rPr>
          <w:rFonts w:ascii="Calibri" w:eastAsia="Calibri" w:hAnsi="Calibri" w:cs="Calibri"/>
          <w:b/>
          <w:bCs/>
          <w:sz w:val="23"/>
          <w:szCs w:val="23"/>
        </w:rPr>
        <w:t>TPE22</w:t>
      </w:r>
    </w:p>
    <w:p w14:paraId="3FC1E1C9" w14:textId="77777777" w:rsidR="00FB217C" w:rsidRDefault="00FB217C">
      <w:pPr>
        <w:pStyle w:val="Default"/>
        <w:rPr>
          <w:rFonts w:ascii="Calibri" w:eastAsia="Calibri" w:hAnsi="Calibri" w:cs="Calibri"/>
          <w:color w:val="CD1C00"/>
          <w:sz w:val="21"/>
          <w:szCs w:val="21"/>
          <w:u w:color="CD1C00"/>
        </w:rPr>
      </w:pPr>
    </w:p>
    <w:p w14:paraId="0BFFBDA8" w14:textId="77777777" w:rsidR="00FB217C" w:rsidRDefault="00A23010">
      <w:pPr>
        <w:pStyle w:val="Default"/>
        <w:ind w:left="720" w:right="720"/>
        <w:jc w:val="center"/>
        <w:rPr>
          <w:rFonts w:ascii="Calibri" w:eastAsia="Calibri" w:hAnsi="Calibri" w:cs="Calibri"/>
          <w:b/>
          <w:bCs/>
          <w:sz w:val="21"/>
          <w:szCs w:val="21"/>
        </w:rPr>
      </w:pPr>
      <w:r>
        <w:rPr>
          <w:rFonts w:ascii="Calibri" w:eastAsia="Calibri" w:hAnsi="Calibri" w:cs="Calibri"/>
          <w:b/>
          <w:bCs/>
          <w:color w:val="CD1C00"/>
          <w:sz w:val="21"/>
          <w:szCs w:val="21"/>
          <w:u w:color="CD1C00"/>
        </w:rPr>
        <w:t xml:space="preserve">[COMPANY] </w:t>
      </w:r>
      <w:r>
        <w:rPr>
          <w:rFonts w:ascii="Calibri" w:eastAsia="Calibri" w:hAnsi="Calibri" w:cs="Calibri"/>
          <w:b/>
          <w:bCs/>
          <w:sz w:val="21"/>
          <w:szCs w:val="21"/>
        </w:rPr>
        <w:t>to exhibit at the largest business-to-business tobacco trade show highlighting new products for the tobacco, vapor, and alternative industries</w:t>
      </w:r>
    </w:p>
    <w:p w14:paraId="6D1B7D24" w14:textId="77777777" w:rsidR="00FB217C" w:rsidRDefault="00FB217C">
      <w:pPr>
        <w:pStyle w:val="Default"/>
        <w:spacing w:line="360" w:lineRule="auto"/>
        <w:ind w:firstLine="720"/>
        <w:rPr>
          <w:rFonts w:ascii="Calibri" w:eastAsia="Calibri" w:hAnsi="Calibri" w:cs="Calibri"/>
          <w:color w:val="CD1C00"/>
          <w:sz w:val="21"/>
          <w:szCs w:val="21"/>
          <w:u w:color="CD1C00"/>
        </w:rPr>
      </w:pPr>
    </w:p>
    <w:p w14:paraId="529CC73D" w14:textId="2BDBA252" w:rsidR="00FB217C" w:rsidRDefault="00A23010">
      <w:pPr>
        <w:pStyle w:val="Default"/>
        <w:spacing w:line="360" w:lineRule="auto"/>
        <w:ind w:firstLine="720"/>
        <w:rPr>
          <w:rFonts w:ascii="Calibri" w:eastAsia="Calibri" w:hAnsi="Calibri" w:cs="Calibri"/>
          <w:sz w:val="21"/>
          <w:szCs w:val="21"/>
        </w:rPr>
      </w:pPr>
      <w:r>
        <w:rPr>
          <w:rFonts w:ascii="Calibri" w:eastAsia="Calibri" w:hAnsi="Calibri" w:cs="Calibri"/>
          <w:color w:val="CD1C00"/>
          <w:sz w:val="21"/>
          <w:szCs w:val="21"/>
          <w:u w:color="CD1C00"/>
        </w:rPr>
        <w:t xml:space="preserve">[YOUR CITY] </w:t>
      </w:r>
      <w:r>
        <w:rPr>
          <w:rFonts w:ascii="Calibri" w:eastAsia="Calibri" w:hAnsi="Calibri" w:cs="Calibri"/>
          <w:sz w:val="21"/>
          <w:szCs w:val="21"/>
        </w:rPr>
        <w:t xml:space="preserve">— Recognizing the advantage of exhibiting with North America’s most comprehensive showcase of tobacco, vapor, alternative, and general merchandise products on the market, </w:t>
      </w:r>
      <w:r>
        <w:rPr>
          <w:rFonts w:ascii="Calibri" w:eastAsia="Calibri" w:hAnsi="Calibri" w:cs="Calibri"/>
          <w:color w:val="CD1C00"/>
          <w:sz w:val="21"/>
          <w:szCs w:val="21"/>
          <w:u w:color="CD1C00"/>
        </w:rPr>
        <w:t>[COMPANY]</w:t>
      </w:r>
      <w:r>
        <w:rPr>
          <w:rFonts w:ascii="Calibri" w:eastAsia="Calibri" w:hAnsi="Calibri" w:cs="Calibri"/>
          <w:sz w:val="21"/>
          <w:szCs w:val="21"/>
        </w:rPr>
        <w:t xml:space="preserve"> has chosen to exhibit and highlight its newest </w:t>
      </w:r>
      <w:r>
        <w:rPr>
          <w:rFonts w:ascii="Calibri" w:eastAsia="Calibri" w:hAnsi="Calibri" w:cs="Calibri"/>
          <w:color w:val="CD1C00"/>
          <w:sz w:val="21"/>
          <w:szCs w:val="21"/>
          <w:u w:color="CD1C00"/>
          <w:lang w:val="pt-PT"/>
        </w:rPr>
        <w:t xml:space="preserve">[PRODUCTS/EQUIPMENT/SERVICES] </w:t>
      </w:r>
      <w:r>
        <w:rPr>
          <w:rFonts w:ascii="Calibri" w:eastAsia="Calibri" w:hAnsi="Calibri" w:cs="Calibri"/>
          <w:sz w:val="21"/>
          <w:szCs w:val="21"/>
        </w:rPr>
        <w:t xml:space="preserve">at </w:t>
      </w:r>
      <w:r w:rsidR="009762CB">
        <w:rPr>
          <w:rFonts w:ascii="Calibri" w:eastAsia="Calibri" w:hAnsi="Calibri" w:cs="Calibri"/>
          <w:sz w:val="21"/>
          <w:szCs w:val="21"/>
        </w:rPr>
        <w:t>TPE22</w:t>
      </w:r>
      <w:r>
        <w:rPr>
          <w:rFonts w:ascii="Calibri" w:eastAsia="Calibri" w:hAnsi="Calibri" w:cs="Calibri"/>
          <w:sz w:val="21"/>
          <w:szCs w:val="21"/>
        </w:rPr>
        <w:t xml:space="preserve"> in January 202</w:t>
      </w:r>
      <w:r w:rsidR="003A557A">
        <w:rPr>
          <w:rFonts w:ascii="Calibri" w:eastAsia="Calibri" w:hAnsi="Calibri" w:cs="Calibri"/>
          <w:sz w:val="21"/>
          <w:szCs w:val="21"/>
        </w:rPr>
        <w:t>2</w:t>
      </w:r>
      <w:r>
        <w:rPr>
          <w:rFonts w:ascii="Calibri" w:eastAsia="Calibri" w:hAnsi="Calibri" w:cs="Calibri"/>
          <w:sz w:val="21"/>
          <w:szCs w:val="21"/>
        </w:rPr>
        <w:t xml:space="preserve"> at the Las Vegas Convention Center in Las Vegas, Nevada.</w:t>
      </w:r>
    </w:p>
    <w:p w14:paraId="63943E0F" w14:textId="55B6D43F" w:rsidR="00FB217C" w:rsidRDefault="00A23010">
      <w:pPr>
        <w:pStyle w:val="Default"/>
        <w:spacing w:line="360" w:lineRule="auto"/>
        <w:ind w:firstLine="720"/>
        <w:rPr>
          <w:rFonts w:ascii="Calibri" w:eastAsia="Calibri" w:hAnsi="Calibri" w:cs="Calibri"/>
          <w:sz w:val="21"/>
          <w:szCs w:val="21"/>
        </w:rPr>
      </w:pPr>
      <w:r>
        <w:rPr>
          <w:rFonts w:ascii="Calibri" w:eastAsia="Calibri" w:hAnsi="Calibri" w:cs="Calibri"/>
          <w:sz w:val="21"/>
          <w:szCs w:val="21"/>
        </w:rPr>
        <w:t xml:space="preserve">TPE runs three consecutive days, with the show floor open to each day: </w:t>
      </w:r>
      <w:r w:rsidR="00A00708">
        <w:rPr>
          <w:rFonts w:ascii="Calibri" w:eastAsia="Calibri" w:hAnsi="Calibri" w:cs="Calibri"/>
          <w:sz w:val="21"/>
          <w:szCs w:val="21"/>
        </w:rPr>
        <w:t>Wednesday</w:t>
      </w:r>
      <w:r>
        <w:rPr>
          <w:rFonts w:ascii="Calibri" w:eastAsia="Calibri" w:hAnsi="Calibri" w:cs="Calibri"/>
          <w:sz w:val="21"/>
          <w:szCs w:val="21"/>
        </w:rPr>
        <w:t xml:space="preserve">, </w:t>
      </w:r>
      <w:r w:rsidR="003A557A">
        <w:rPr>
          <w:rFonts w:ascii="Calibri" w:eastAsia="Calibri" w:hAnsi="Calibri" w:cs="Calibri"/>
          <w:sz w:val="21"/>
          <w:szCs w:val="21"/>
        </w:rPr>
        <w:t>January 26</w:t>
      </w:r>
      <w:r>
        <w:rPr>
          <w:rFonts w:ascii="Calibri" w:eastAsia="Calibri" w:hAnsi="Calibri" w:cs="Calibri"/>
          <w:sz w:val="21"/>
          <w:szCs w:val="21"/>
        </w:rPr>
        <w:t xml:space="preserve"> (12:00PM–5:00PM); Thursday, </w:t>
      </w:r>
      <w:r w:rsidR="003A557A">
        <w:rPr>
          <w:rFonts w:ascii="Calibri" w:eastAsia="Calibri" w:hAnsi="Calibri" w:cs="Calibri"/>
          <w:sz w:val="21"/>
          <w:szCs w:val="21"/>
        </w:rPr>
        <w:t>January 27</w:t>
      </w:r>
      <w:r>
        <w:rPr>
          <w:rFonts w:ascii="Calibri" w:eastAsia="Calibri" w:hAnsi="Calibri" w:cs="Calibri"/>
          <w:sz w:val="21"/>
          <w:szCs w:val="21"/>
        </w:rPr>
        <w:t xml:space="preserve"> (10:30AM–5:00PM); Friday, </w:t>
      </w:r>
      <w:r w:rsidR="003A557A">
        <w:rPr>
          <w:rFonts w:ascii="Calibri" w:eastAsia="Calibri" w:hAnsi="Calibri" w:cs="Calibri"/>
          <w:sz w:val="21"/>
          <w:szCs w:val="21"/>
        </w:rPr>
        <w:t>January 28</w:t>
      </w:r>
      <w:r>
        <w:rPr>
          <w:rFonts w:ascii="Calibri" w:eastAsia="Calibri" w:hAnsi="Calibri" w:cs="Calibri"/>
          <w:sz w:val="21"/>
          <w:szCs w:val="21"/>
        </w:rPr>
        <w:t xml:space="preserve"> (10:30AM–4:00PM), 202</w:t>
      </w:r>
      <w:r w:rsidR="00A00708">
        <w:rPr>
          <w:rFonts w:ascii="Calibri" w:eastAsia="Calibri" w:hAnsi="Calibri" w:cs="Calibri"/>
          <w:sz w:val="21"/>
          <w:szCs w:val="21"/>
        </w:rPr>
        <w:t>1</w:t>
      </w:r>
      <w:r>
        <w:rPr>
          <w:rFonts w:ascii="Calibri" w:eastAsia="Calibri" w:hAnsi="Calibri" w:cs="Calibri"/>
          <w:sz w:val="21"/>
          <w:szCs w:val="21"/>
        </w:rPr>
        <w:t>.</w:t>
      </w:r>
    </w:p>
    <w:p w14:paraId="491DA98E" w14:textId="77777777" w:rsidR="00FB217C" w:rsidRDefault="00A23010">
      <w:pPr>
        <w:pStyle w:val="Default"/>
        <w:spacing w:line="360" w:lineRule="auto"/>
        <w:ind w:firstLine="720"/>
        <w:rPr>
          <w:rFonts w:ascii="Calibri" w:eastAsia="Calibri" w:hAnsi="Calibri" w:cs="Calibri"/>
          <w:sz w:val="21"/>
          <w:szCs w:val="21"/>
        </w:rPr>
      </w:pPr>
      <w:r>
        <w:rPr>
          <w:rFonts w:ascii="Calibri" w:eastAsia="Calibri" w:hAnsi="Calibri" w:cs="Calibri"/>
          <w:sz w:val="21"/>
          <w:szCs w:val="21"/>
        </w:rPr>
        <w:t xml:space="preserve"> “The show floor features conferences, educational forums, new products, networking, and exhibition opportunities that make TPE the ideal venue for our </w:t>
      </w:r>
      <w:r>
        <w:rPr>
          <w:rFonts w:ascii="Calibri" w:eastAsia="Calibri" w:hAnsi="Calibri" w:cs="Calibri"/>
          <w:color w:val="CD1C00"/>
          <w:sz w:val="21"/>
          <w:szCs w:val="21"/>
          <w:u w:color="CD1C00"/>
          <w:lang w:val="pt-PT"/>
        </w:rPr>
        <w:t>[PRODUCTS/EQUIPMENT/SERVICES LAUNCH OR LIVE DEMONSTRATIONS]</w:t>
      </w:r>
      <w:r>
        <w:rPr>
          <w:rFonts w:ascii="Calibri" w:eastAsia="Calibri" w:hAnsi="Calibri" w:cs="Calibri"/>
          <w:sz w:val="21"/>
          <w:szCs w:val="21"/>
        </w:rPr>
        <w:t xml:space="preserve">,” said </w:t>
      </w:r>
      <w:r>
        <w:rPr>
          <w:rFonts w:ascii="Calibri" w:eastAsia="Calibri" w:hAnsi="Calibri" w:cs="Calibri"/>
          <w:color w:val="CD1C00"/>
          <w:sz w:val="21"/>
          <w:szCs w:val="21"/>
          <w:u w:color="CD1C00"/>
        </w:rPr>
        <w:t>[YOUR COMPANY SPOKESPERSON]</w:t>
      </w:r>
      <w:r>
        <w:rPr>
          <w:rFonts w:ascii="Calibri" w:eastAsia="Calibri" w:hAnsi="Calibri" w:cs="Calibri"/>
          <w:sz w:val="21"/>
          <w:szCs w:val="21"/>
        </w:rPr>
        <w:t xml:space="preserve">. </w:t>
      </w:r>
    </w:p>
    <w:p w14:paraId="11FE79D7" w14:textId="77777777" w:rsidR="00FB217C" w:rsidRDefault="00FB217C">
      <w:pPr>
        <w:pStyle w:val="Default"/>
        <w:spacing w:line="360" w:lineRule="auto"/>
        <w:ind w:firstLine="720"/>
        <w:rPr>
          <w:rFonts w:ascii="Calibri" w:eastAsia="Calibri" w:hAnsi="Calibri" w:cs="Calibri"/>
          <w:sz w:val="21"/>
          <w:szCs w:val="21"/>
        </w:rPr>
      </w:pPr>
    </w:p>
    <w:p w14:paraId="6A94EAFE" w14:textId="77777777" w:rsidR="00FB217C" w:rsidRDefault="00A23010">
      <w:pPr>
        <w:pStyle w:val="Default"/>
        <w:spacing w:line="360" w:lineRule="auto"/>
        <w:ind w:firstLine="720"/>
        <w:rPr>
          <w:rFonts w:ascii="Calibri" w:eastAsia="Calibri" w:hAnsi="Calibri" w:cs="Calibri"/>
          <w:color w:val="CD1C00"/>
          <w:sz w:val="21"/>
          <w:szCs w:val="21"/>
          <w:u w:color="CD1C00"/>
        </w:rPr>
      </w:pPr>
      <w:r>
        <w:rPr>
          <w:rFonts w:ascii="Calibri" w:eastAsia="Calibri" w:hAnsi="Calibri" w:cs="Calibri"/>
          <w:color w:val="CD1C00"/>
          <w:sz w:val="21"/>
          <w:szCs w:val="21"/>
          <w:u w:color="CD1C00"/>
        </w:rPr>
        <w:t>[YOUR COMPANY DETAILS HERE]</w:t>
      </w:r>
    </w:p>
    <w:p w14:paraId="6E0813D2" w14:textId="77777777" w:rsidR="00FB217C" w:rsidRDefault="00FB217C">
      <w:pPr>
        <w:pStyle w:val="Default"/>
        <w:spacing w:line="360" w:lineRule="auto"/>
        <w:rPr>
          <w:rFonts w:ascii="Calibri" w:eastAsia="Calibri" w:hAnsi="Calibri" w:cs="Calibri"/>
          <w:sz w:val="21"/>
          <w:szCs w:val="21"/>
        </w:rPr>
      </w:pPr>
    </w:p>
    <w:p w14:paraId="0633F3BD" w14:textId="64694884" w:rsidR="003A557A" w:rsidRPr="009762CB" w:rsidRDefault="00A23010" w:rsidP="009762CB">
      <w:pPr>
        <w:spacing w:line="360" w:lineRule="auto"/>
        <w:rPr>
          <w:rFonts w:ascii="Calibri" w:eastAsia="Times New Roman" w:hAnsi="Calibri" w:cs="Calibri"/>
          <w:color w:val="000000" w:themeColor="text1"/>
          <w:bdr w:val="none" w:sz="0" w:space="0" w:color="auto"/>
        </w:rPr>
      </w:pPr>
      <w:r w:rsidRPr="009762CB">
        <w:rPr>
          <w:rFonts w:ascii="Calibri" w:eastAsia="Calibri" w:hAnsi="Calibri" w:cs="Calibri"/>
          <w:color w:val="000000" w:themeColor="text1"/>
          <w:sz w:val="21"/>
          <w:szCs w:val="21"/>
        </w:rPr>
        <w:t xml:space="preserve">In addition to anticipated show floor introductions of new products and related industry services, TPE has </w:t>
      </w:r>
      <w:r w:rsidR="003A557A" w:rsidRPr="009762CB">
        <w:rPr>
          <w:rFonts w:ascii="Calibri" w:eastAsia="Calibri" w:hAnsi="Calibri" w:cs="Calibri"/>
          <w:color w:val="000000" w:themeColor="text1"/>
          <w:sz w:val="21"/>
          <w:szCs w:val="21"/>
        </w:rPr>
        <w:t xml:space="preserve">created </w:t>
      </w:r>
      <w:r w:rsidR="003A557A" w:rsidRPr="009762CB">
        <w:rPr>
          <w:rFonts w:ascii="Calibri" w:eastAsia="Times New Roman" w:hAnsi="Calibri" w:cs="Calibri"/>
          <w:color w:val="000000" w:themeColor="text1"/>
          <w:sz w:val="21"/>
          <w:szCs w:val="21"/>
          <w:bdr w:val="none" w:sz="0" w:space="0" w:color="auto"/>
          <w:shd w:val="clear" w:color="auto" w:fill="FFFFFF"/>
        </w:rPr>
        <w:t>IGNITE from TMG</w:t>
      </w:r>
      <w:r w:rsidR="003A557A" w:rsidRPr="009762CB">
        <w:rPr>
          <w:rFonts w:ascii="Calibri" w:eastAsia="Calibri" w:hAnsi="Calibri" w:cs="Calibri"/>
          <w:color w:val="000000" w:themeColor="text1"/>
          <w:sz w:val="21"/>
          <w:szCs w:val="21"/>
        </w:rPr>
        <w:t>—</w:t>
      </w:r>
      <w:r w:rsidR="003A557A" w:rsidRPr="009762CB">
        <w:rPr>
          <w:rFonts w:ascii="Calibri" w:eastAsia="Times New Roman" w:hAnsi="Calibri" w:cs="Calibri"/>
          <w:color w:val="000000" w:themeColor="text1"/>
          <w:sz w:val="21"/>
          <w:szCs w:val="21"/>
          <w:bdr w:val="none" w:sz="0" w:space="0" w:color="auto"/>
          <w:shd w:val="clear" w:color="auto" w:fill="FFFFFF"/>
        </w:rPr>
        <w:t xml:space="preserve">the new online networking and event platform where tobacco, vapor and alternative buyers and sellers can do business 24/7. As a complement to the annual, in-person TPE events, IGNITE will offer year-round industry education, manufacturer and product showcases, virtual events, matchmaking and more! </w:t>
      </w:r>
    </w:p>
    <w:p w14:paraId="46ED61AA" w14:textId="54BD88BF" w:rsidR="00FB217C" w:rsidRDefault="00FB217C">
      <w:pPr>
        <w:pStyle w:val="Default"/>
        <w:spacing w:line="360" w:lineRule="auto"/>
        <w:ind w:firstLine="720"/>
        <w:rPr>
          <w:rFonts w:ascii="Calibri" w:eastAsia="Calibri" w:hAnsi="Calibri" w:cs="Calibri"/>
          <w:sz w:val="21"/>
          <w:szCs w:val="21"/>
        </w:rPr>
      </w:pPr>
    </w:p>
    <w:p w14:paraId="1BC892B3" w14:textId="658FFACC" w:rsidR="00FB217C" w:rsidRDefault="00A23010">
      <w:pPr>
        <w:pStyle w:val="Default"/>
        <w:spacing w:line="360" w:lineRule="auto"/>
        <w:ind w:firstLine="720"/>
        <w:rPr>
          <w:rStyle w:val="None"/>
          <w:rFonts w:ascii="Calibri" w:eastAsia="Calibri" w:hAnsi="Calibri" w:cs="Calibri"/>
          <w:sz w:val="21"/>
          <w:szCs w:val="21"/>
        </w:rPr>
      </w:pPr>
      <w:r>
        <w:rPr>
          <w:rFonts w:ascii="Calibri" w:eastAsia="Calibri" w:hAnsi="Calibri" w:cs="Calibri"/>
          <w:sz w:val="21"/>
          <w:szCs w:val="21"/>
        </w:rPr>
        <w:lastRenderedPageBreak/>
        <w:t>Returning this year, TPE also welcomes National Association of Tobacco Outlets (NATO), who will present educational seminars at TPE 202</w:t>
      </w:r>
      <w:r w:rsidR="00A00708">
        <w:rPr>
          <w:rFonts w:ascii="Calibri" w:eastAsia="Calibri" w:hAnsi="Calibri" w:cs="Calibri"/>
          <w:sz w:val="21"/>
          <w:szCs w:val="21"/>
        </w:rPr>
        <w:t>1</w:t>
      </w:r>
      <w:r>
        <w:rPr>
          <w:rFonts w:ascii="Calibri" w:eastAsia="Calibri" w:hAnsi="Calibri" w:cs="Calibri"/>
          <w:sz w:val="21"/>
          <w:szCs w:val="21"/>
        </w:rPr>
        <w:t>. Tobacco Plus Expo is the only 202</w:t>
      </w:r>
      <w:r w:rsidR="00A00708">
        <w:rPr>
          <w:rFonts w:ascii="Calibri" w:eastAsia="Calibri" w:hAnsi="Calibri" w:cs="Calibri"/>
          <w:sz w:val="21"/>
          <w:szCs w:val="21"/>
        </w:rPr>
        <w:t>1</w:t>
      </w:r>
      <w:r>
        <w:rPr>
          <w:rFonts w:ascii="Calibri" w:eastAsia="Calibri" w:hAnsi="Calibri" w:cs="Calibri"/>
          <w:sz w:val="21"/>
          <w:szCs w:val="21"/>
        </w:rPr>
        <w:t xml:space="preserve"> B2B trade show in North America to blend critical education, new products, themed show floor sampling lounges, plus outstanding networking opportunities between exhibitors, retailers, industry leaders, and buyers. Registration and reservations may be completed at </w:t>
      </w:r>
      <w:hyperlink r:id="rId7" w:history="1">
        <w:r>
          <w:rPr>
            <w:rStyle w:val="Hyperlink0"/>
          </w:rPr>
          <w:t>www.tobaccoplusexpo.com</w:t>
        </w:r>
      </w:hyperlink>
      <w:r>
        <w:rPr>
          <w:rStyle w:val="None"/>
          <w:rFonts w:ascii="Calibri" w:eastAsia="Calibri" w:hAnsi="Calibri" w:cs="Calibri"/>
          <w:sz w:val="21"/>
          <w:szCs w:val="21"/>
        </w:rPr>
        <w:t>.</w:t>
      </w:r>
    </w:p>
    <w:p w14:paraId="78B08BA1" w14:textId="77777777" w:rsidR="00FB217C" w:rsidRDefault="00FB217C">
      <w:pPr>
        <w:pStyle w:val="Default"/>
        <w:spacing w:line="360" w:lineRule="auto"/>
        <w:ind w:firstLine="720"/>
        <w:rPr>
          <w:rFonts w:ascii="Calibri" w:eastAsia="Calibri" w:hAnsi="Calibri" w:cs="Calibri"/>
          <w:sz w:val="21"/>
          <w:szCs w:val="21"/>
        </w:rPr>
      </w:pPr>
    </w:p>
    <w:p w14:paraId="27E99EF1" w14:textId="77777777" w:rsidR="00FB217C" w:rsidRDefault="00A23010">
      <w:pPr>
        <w:pStyle w:val="Default"/>
        <w:tabs>
          <w:tab w:val="left" w:pos="6120"/>
        </w:tabs>
        <w:spacing w:line="360" w:lineRule="auto"/>
        <w:rPr>
          <w:rStyle w:val="None"/>
          <w:rFonts w:ascii="Calibri" w:eastAsia="Calibri" w:hAnsi="Calibri" w:cs="Calibri"/>
          <w:color w:val="CD1C00"/>
          <w:sz w:val="21"/>
          <w:szCs w:val="21"/>
          <w:u w:color="CD1C00"/>
        </w:rPr>
      </w:pPr>
      <w:r>
        <w:rPr>
          <w:rStyle w:val="None"/>
          <w:rFonts w:ascii="Calibri" w:eastAsia="Calibri" w:hAnsi="Calibri" w:cs="Calibri"/>
          <w:sz w:val="21"/>
          <w:szCs w:val="21"/>
        </w:rPr>
        <w:t xml:space="preserve">About </w:t>
      </w:r>
      <w:r>
        <w:rPr>
          <w:rStyle w:val="None"/>
          <w:rFonts w:ascii="Calibri" w:eastAsia="Calibri" w:hAnsi="Calibri" w:cs="Calibri"/>
          <w:color w:val="CD1C00"/>
          <w:sz w:val="21"/>
          <w:szCs w:val="21"/>
          <w:u w:color="CD1C00"/>
        </w:rPr>
        <w:t>[YOUR COMPANY: Enter your copy and contact information here.]</w:t>
      </w:r>
    </w:p>
    <w:p w14:paraId="48835C57" w14:textId="77777777" w:rsidR="00FB217C" w:rsidRDefault="00FB217C">
      <w:pPr>
        <w:pStyle w:val="Default"/>
        <w:spacing w:after="120" w:line="360" w:lineRule="auto"/>
        <w:rPr>
          <w:rFonts w:ascii="Calibri" w:eastAsia="Calibri" w:hAnsi="Calibri" w:cs="Calibri"/>
          <w:sz w:val="21"/>
          <w:szCs w:val="21"/>
        </w:rPr>
      </w:pPr>
    </w:p>
    <w:p w14:paraId="727A58CF" w14:textId="77777777" w:rsidR="00FB217C" w:rsidRDefault="00A23010">
      <w:pPr>
        <w:pStyle w:val="Default"/>
        <w:spacing w:after="120" w:line="360" w:lineRule="auto"/>
        <w:rPr>
          <w:rStyle w:val="None"/>
          <w:rFonts w:ascii="Calibri" w:eastAsia="Calibri" w:hAnsi="Calibri" w:cs="Calibri"/>
          <w:sz w:val="21"/>
          <w:szCs w:val="21"/>
        </w:rPr>
      </w:pPr>
      <w:r>
        <w:rPr>
          <w:rStyle w:val="None"/>
          <w:rFonts w:ascii="Calibri" w:eastAsia="Calibri" w:hAnsi="Calibri" w:cs="Calibri"/>
          <w:sz w:val="21"/>
          <w:szCs w:val="21"/>
        </w:rPr>
        <w:t>About Tobacco Plus Expo</w:t>
      </w:r>
    </w:p>
    <w:p w14:paraId="5AADE9EB" w14:textId="7E58584F" w:rsidR="00FB217C" w:rsidRDefault="00A23010">
      <w:pPr>
        <w:pStyle w:val="Default"/>
        <w:spacing w:after="120" w:line="360" w:lineRule="auto"/>
        <w:rPr>
          <w:rStyle w:val="None"/>
          <w:rFonts w:ascii="Calibri" w:eastAsia="Calibri" w:hAnsi="Calibri" w:cs="Calibri"/>
          <w:sz w:val="21"/>
          <w:szCs w:val="21"/>
        </w:rPr>
      </w:pPr>
      <w:r>
        <w:rPr>
          <w:rStyle w:val="None"/>
          <w:rFonts w:ascii="Calibri" w:eastAsia="Calibri" w:hAnsi="Calibri" w:cs="Calibri"/>
          <w:sz w:val="21"/>
          <w:szCs w:val="21"/>
        </w:rPr>
        <w:t>Under the banner of Tobacco Media Group (TMG) owned by Kretek International, Tobacco Plus Expo (TPE) is the largest business-to-business tobacco trade show highlighting the full-spectrum of tobacco, vapor, alternative, and general merchandise products available within the ever-evolving market. TPE 202</w:t>
      </w:r>
      <w:r w:rsidR="00A00708">
        <w:rPr>
          <w:rStyle w:val="None"/>
          <w:rFonts w:ascii="Calibri" w:eastAsia="Calibri" w:hAnsi="Calibri" w:cs="Calibri"/>
          <w:sz w:val="21"/>
          <w:szCs w:val="21"/>
        </w:rPr>
        <w:t>1</w:t>
      </w:r>
      <w:r>
        <w:rPr>
          <w:rStyle w:val="None"/>
          <w:rFonts w:ascii="Calibri" w:eastAsia="Calibri" w:hAnsi="Calibri" w:cs="Calibri"/>
          <w:sz w:val="21"/>
          <w:szCs w:val="21"/>
        </w:rPr>
        <w:t xml:space="preserve"> promises to deliver the industry’s most compelling content and will be held </w:t>
      </w:r>
      <w:r w:rsidR="00AE7CE2">
        <w:rPr>
          <w:rStyle w:val="None"/>
          <w:rFonts w:ascii="Calibri" w:eastAsia="Calibri" w:hAnsi="Calibri" w:cs="Calibri"/>
          <w:sz w:val="21"/>
          <w:szCs w:val="21"/>
        </w:rPr>
        <w:t>May12</w:t>
      </w:r>
      <w:r>
        <w:rPr>
          <w:rStyle w:val="None"/>
          <w:rFonts w:ascii="Calibri" w:eastAsia="Calibri" w:hAnsi="Calibri" w:cs="Calibri"/>
          <w:sz w:val="21"/>
          <w:szCs w:val="21"/>
        </w:rPr>
        <w:t>–</w:t>
      </w:r>
      <w:r w:rsidR="00AE7CE2">
        <w:rPr>
          <w:rStyle w:val="None"/>
          <w:rFonts w:ascii="Calibri" w:eastAsia="Calibri" w:hAnsi="Calibri" w:cs="Calibri"/>
          <w:sz w:val="21"/>
          <w:szCs w:val="21"/>
        </w:rPr>
        <w:t>May14</w:t>
      </w:r>
      <w:r>
        <w:rPr>
          <w:rStyle w:val="None"/>
          <w:rFonts w:ascii="Calibri" w:eastAsia="Calibri" w:hAnsi="Calibri" w:cs="Calibri"/>
          <w:sz w:val="21"/>
          <w:szCs w:val="21"/>
        </w:rPr>
        <w:t>, 202</w:t>
      </w:r>
      <w:r w:rsidR="00A00708">
        <w:rPr>
          <w:rStyle w:val="None"/>
          <w:rFonts w:ascii="Calibri" w:eastAsia="Calibri" w:hAnsi="Calibri" w:cs="Calibri"/>
          <w:sz w:val="21"/>
          <w:szCs w:val="21"/>
        </w:rPr>
        <w:t>1</w:t>
      </w:r>
      <w:r>
        <w:rPr>
          <w:rStyle w:val="None"/>
          <w:rFonts w:ascii="Calibri" w:eastAsia="Calibri" w:hAnsi="Calibri" w:cs="Calibri"/>
          <w:sz w:val="21"/>
          <w:szCs w:val="21"/>
        </w:rPr>
        <w:t xml:space="preserve"> at the Las Vegas Convention Center. To learn more about TPE, please visit the website: </w:t>
      </w:r>
      <w:hyperlink r:id="rId8" w:history="1">
        <w:r>
          <w:rPr>
            <w:rStyle w:val="Hyperlink0"/>
          </w:rPr>
          <w:t>www.tobaccoplusexpo.com</w:t>
        </w:r>
      </w:hyperlink>
      <w:r>
        <w:rPr>
          <w:rStyle w:val="None"/>
          <w:rFonts w:ascii="Calibri" w:eastAsia="Calibri" w:hAnsi="Calibri" w:cs="Calibri"/>
          <w:sz w:val="21"/>
          <w:szCs w:val="21"/>
        </w:rPr>
        <w:t>.</w:t>
      </w:r>
    </w:p>
    <w:p w14:paraId="258C7CB3" w14:textId="19989AD3" w:rsidR="00A00708" w:rsidRDefault="00A00708">
      <w:pPr>
        <w:pStyle w:val="Default"/>
        <w:spacing w:after="120" w:line="360" w:lineRule="auto"/>
        <w:rPr>
          <w:rStyle w:val="None"/>
          <w:rFonts w:ascii="Calibri" w:eastAsia="Calibri" w:hAnsi="Calibri" w:cs="Calibri"/>
          <w:sz w:val="21"/>
          <w:szCs w:val="21"/>
        </w:rPr>
      </w:pPr>
    </w:p>
    <w:p w14:paraId="0E78422F" w14:textId="368FBB06" w:rsidR="00A00708" w:rsidRDefault="00A00708">
      <w:pPr>
        <w:pStyle w:val="Default"/>
        <w:spacing w:after="120" w:line="360" w:lineRule="auto"/>
        <w:rPr>
          <w:rStyle w:val="None"/>
          <w:rFonts w:ascii="Calibri" w:eastAsia="Calibri" w:hAnsi="Calibri" w:cs="Calibri"/>
          <w:sz w:val="21"/>
          <w:szCs w:val="21"/>
        </w:rPr>
      </w:pPr>
    </w:p>
    <w:p w14:paraId="4306A6A0" w14:textId="32CCC33F" w:rsidR="00A00708" w:rsidRDefault="00A00708" w:rsidP="00A00708">
      <w:pPr>
        <w:pStyle w:val="Default"/>
        <w:spacing w:after="120" w:line="360" w:lineRule="auto"/>
        <w:jc w:val="center"/>
      </w:pPr>
      <w:r>
        <w:rPr>
          <w:rStyle w:val="None"/>
          <w:rFonts w:ascii="Calibri" w:eastAsia="Calibri" w:hAnsi="Calibri" w:cs="Calibri"/>
          <w:noProof/>
          <w:sz w:val="21"/>
          <w:szCs w:val="21"/>
        </w:rPr>
        <w:drawing>
          <wp:inline distT="0" distB="0" distL="0" distR="0" wp14:anchorId="7DF8DB52" wp14:editId="6C8441A3">
            <wp:extent cx="2181225" cy="789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22" cy="809696"/>
                    </a:xfrm>
                    <a:prstGeom prst="rect">
                      <a:avLst/>
                    </a:prstGeom>
                    <a:noFill/>
                    <a:ln>
                      <a:noFill/>
                    </a:ln>
                  </pic:spPr>
                </pic:pic>
              </a:graphicData>
            </a:graphic>
          </wp:inline>
        </w:drawing>
      </w:r>
    </w:p>
    <w:sectPr w:rsidR="00A00708">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16CE" w14:textId="77777777" w:rsidR="005B3DFA" w:rsidRDefault="005B3DFA">
      <w:r>
        <w:separator/>
      </w:r>
    </w:p>
  </w:endnote>
  <w:endnote w:type="continuationSeparator" w:id="0">
    <w:p w14:paraId="42A32D63" w14:textId="77777777" w:rsidR="005B3DFA" w:rsidRDefault="005B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CD0E" w14:textId="77777777" w:rsidR="005B3DFA" w:rsidRDefault="005B3DFA">
      <w:r>
        <w:separator/>
      </w:r>
    </w:p>
  </w:footnote>
  <w:footnote w:type="continuationSeparator" w:id="0">
    <w:p w14:paraId="5A68E71E" w14:textId="77777777" w:rsidR="005B3DFA" w:rsidRDefault="005B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D9E7" w14:textId="154EE93B" w:rsidR="00A00708" w:rsidRDefault="00A00708" w:rsidP="00A007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C"/>
    <w:rsid w:val="003A557A"/>
    <w:rsid w:val="005B3DFA"/>
    <w:rsid w:val="006D3B01"/>
    <w:rsid w:val="008512D8"/>
    <w:rsid w:val="009762CB"/>
    <w:rsid w:val="00A00708"/>
    <w:rsid w:val="00A23010"/>
    <w:rsid w:val="00AE7CE2"/>
    <w:rsid w:val="00FB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A7B83"/>
  <w15:docId w15:val="{1D68BED4-E4E0-44F2-9E57-734CE84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color w:val="0432FF"/>
      <w:sz w:val="21"/>
      <w:szCs w:val="21"/>
      <w:u w:val="single" w:color="0432FF"/>
    </w:rPr>
  </w:style>
  <w:style w:type="paragraph" w:styleId="Header">
    <w:name w:val="header"/>
    <w:basedOn w:val="Normal"/>
    <w:link w:val="HeaderChar"/>
    <w:uiPriority w:val="99"/>
    <w:unhideWhenUsed/>
    <w:rsid w:val="00A00708"/>
    <w:pPr>
      <w:tabs>
        <w:tab w:val="center" w:pos="4680"/>
        <w:tab w:val="right" w:pos="9360"/>
      </w:tabs>
    </w:pPr>
  </w:style>
  <w:style w:type="character" w:customStyle="1" w:styleId="HeaderChar">
    <w:name w:val="Header Char"/>
    <w:basedOn w:val="DefaultParagraphFont"/>
    <w:link w:val="Header"/>
    <w:uiPriority w:val="99"/>
    <w:rsid w:val="00A00708"/>
    <w:rPr>
      <w:sz w:val="24"/>
      <w:szCs w:val="24"/>
    </w:rPr>
  </w:style>
  <w:style w:type="paragraph" w:styleId="Footer">
    <w:name w:val="footer"/>
    <w:basedOn w:val="Normal"/>
    <w:link w:val="FooterChar"/>
    <w:uiPriority w:val="99"/>
    <w:unhideWhenUsed/>
    <w:rsid w:val="00A00708"/>
    <w:pPr>
      <w:tabs>
        <w:tab w:val="center" w:pos="4680"/>
        <w:tab w:val="right" w:pos="9360"/>
      </w:tabs>
    </w:pPr>
  </w:style>
  <w:style w:type="character" w:customStyle="1" w:styleId="FooterChar">
    <w:name w:val="Footer Char"/>
    <w:basedOn w:val="DefaultParagraphFont"/>
    <w:link w:val="Footer"/>
    <w:uiPriority w:val="99"/>
    <w:rsid w:val="00A007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baccoplusexpo.com" TargetMode="External"/><Relationship Id="rId3" Type="http://schemas.openxmlformats.org/officeDocument/2006/relationships/webSettings" Target="webSettings.xml"/><Relationship Id="rId7" Type="http://schemas.openxmlformats.org/officeDocument/2006/relationships/hyperlink" Target="http://www.tobaccoplusexp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Microsoft Office User</cp:lastModifiedBy>
  <cp:revision>3</cp:revision>
  <dcterms:created xsi:type="dcterms:W3CDTF">2021-06-11T21:23:00Z</dcterms:created>
  <dcterms:modified xsi:type="dcterms:W3CDTF">2021-06-11T21:24:00Z</dcterms:modified>
</cp:coreProperties>
</file>